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43" w:rsidRPr="00213993" w:rsidRDefault="00663643" w:rsidP="00213993">
      <w:pPr>
        <w:spacing w:after="0"/>
        <w:ind w:right="-2"/>
        <w:jc w:val="center"/>
        <w:rPr>
          <w:noProof/>
          <w:sz w:val="18"/>
          <w:szCs w:val="18"/>
          <w:lang w:eastAsia="pl-PL"/>
        </w:rPr>
      </w:pPr>
    </w:p>
    <w:p w:rsidR="00663643" w:rsidRPr="00213993" w:rsidRDefault="00213993" w:rsidP="00213993">
      <w:pPr>
        <w:pStyle w:val="Akapitzlist"/>
        <w:spacing w:after="0"/>
        <w:ind w:left="-1134"/>
        <w:jc w:val="center"/>
        <w:rPr>
          <w:b/>
          <w:color w:val="000099"/>
          <w:sz w:val="20"/>
          <w:szCs w:val="20"/>
        </w:rPr>
      </w:pPr>
      <w:proofErr w:type="spellStart"/>
      <w:r w:rsidRPr="00213993">
        <w:rPr>
          <w:b/>
          <w:color w:val="000099"/>
          <w:sz w:val="20"/>
          <w:szCs w:val="20"/>
        </w:rPr>
        <w:t>InterRisk</w:t>
      </w:r>
      <w:proofErr w:type="spellEnd"/>
      <w:r w:rsidRPr="00213993">
        <w:rPr>
          <w:b/>
          <w:color w:val="000099"/>
          <w:sz w:val="20"/>
          <w:szCs w:val="20"/>
        </w:rPr>
        <w:t xml:space="preserve"> TU S.A.</w:t>
      </w:r>
    </w:p>
    <w:p w:rsidR="00356F1F" w:rsidRPr="00226A75" w:rsidRDefault="00C2191D" w:rsidP="002324DF">
      <w:pPr>
        <w:spacing w:after="0"/>
        <w:jc w:val="center"/>
        <w:rPr>
          <w:noProof/>
          <w:sz w:val="18"/>
          <w:szCs w:val="18"/>
          <w:lang w:eastAsia="pl-PL"/>
        </w:rPr>
      </w:pPr>
      <w:r w:rsidRPr="00226A75">
        <w:rPr>
          <w:noProof/>
          <w:sz w:val="18"/>
          <w:szCs w:val="18"/>
          <w:lang w:eastAsia="pl-PL"/>
        </w:rPr>
        <w:t>IKlinet –przystapienie online do polisy grupowej Edu Plus</w:t>
      </w:r>
    </w:p>
    <w:p w:rsidR="00C2191D" w:rsidRPr="00226A75" w:rsidRDefault="00C612B5" w:rsidP="00213993">
      <w:pPr>
        <w:spacing w:after="0"/>
        <w:ind w:left="-993" w:right="-2"/>
        <w:jc w:val="both"/>
        <w:rPr>
          <w:noProof/>
          <w:sz w:val="18"/>
          <w:szCs w:val="18"/>
          <w:lang w:eastAsia="pl-PL"/>
        </w:rPr>
      </w:pPr>
      <w:r w:rsidRPr="00226A75">
        <w:rPr>
          <w:noProof/>
          <w:sz w:val="18"/>
          <w:szCs w:val="18"/>
          <w:lang w:eastAsia="pl-PL"/>
        </w:rPr>
        <w:t xml:space="preserve">1. </w:t>
      </w:r>
      <w:r w:rsidR="00C52009" w:rsidRPr="00226A75">
        <w:rPr>
          <w:noProof/>
          <w:sz w:val="18"/>
          <w:szCs w:val="18"/>
          <w:lang w:eastAsia="pl-PL"/>
        </w:rPr>
        <w:t xml:space="preserve">Każdy rodzic ucznia </w:t>
      </w:r>
      <w:r w:rsidR="00BD13E9">
        <w:rPr>
          <w:noProof/>
          <w:sz w:val="18"/>
          <w:szCs w:val="18"/>
          <w:lang w:eastAsia="pl-PL"/>
        </w:rPr>
        <w:t>Szkoły Podstawowej im. Polskich Noblistów z Oddziałami Przedszkolnymi w Kłoczewie,</w:t>
      </w:r>
      <w:r w:rsidR="00B3168D">
        <w:rPr>
          <w:noProof/>
          <w:sz w:val="18"/>
          <w:szCs w:val="18"/>
          <w:lang w:eastAsia="pl-PL"/>
        </w:rPr>
        <w:t xml:space="preserve"> </w:t>
      </w:r>
      <w:r w:rsidR="00C2191D" w:rsidRPr="00226A75">
        <w:rPr>
          <w:noProof/>
          <w:sz w:val="18"/>
          <w:szCs w:val="18"/>
          <w:lang w:eastAsia="pl-PL"/>
        </w:rPr>
        <w:t>który jest zdecydowany na wykupienie ubezpieczenia następstw nieszczęśliwych wypadków powinien:</w:t>
      </w:r>
    </w:p>
    <w:p w:rsidR="00C2191D" w:rsidRPr="00226A75" w:rsidRDefault="006A3ADC" w:rsidP="00226A75">
      <w:pPr>
        <w:pStyle w:val="Akapitzlist"/>
        <w:numPr>
          <w:ilvl w:val="0"/>
          <w:numId w:val="2"/>
        </w:numPr>
        <w:spacing w:after="0"/>
        <w:jc w:val="both"/>
        <w:rPr>
          <w:noProof/>
          <w:sz w:val="18"/>
          <w:szCs w:val="18"/>
          <w:lang w:eastAsia="pl-PL"/>
        </w:rPr>
      </w:pPr>
      <w:r w:rsidRPr="00226A75">
        <w:rPr>
          <w:noProof/>
          <w:sz w:val="18"/>
          <w:szCs w:val="18"/>
          <w:lang w:eastAsia="pl-PL"/>
        </w:rPr>
        <w:t>Wejść</w:t>
      </w:r>
      <w:r w:rsidR="00C2191D" w:rsidRPr="00226A75">
        <w:rPr>
          <w:noProof/>
          <w:sz w:val="18"/>
          <w:szCs w:val="18"/>
          <w:lang w:eastAsia="pl-PL"/>
        </w:rPr>
        <w:t xml:space="preserve"> na stornę : </w:t>
      </w:r>
      <w:hyperlink r:id="rId5" w:history="1">
        <w:r w:rsidR="00BF0F1A" w:rsidRPr="00226A75">
          <w:rPr>
            <w:rStyle w:val="Hipercze"/>
            <w:noProof/>
            <w:sz w:val="18"/>
            <w:szCs w:val="18"/>
            <w:lang w:eastAsia="pl-PL"/>
          </w:rPr>
          <w:t>https://klient.interrisk.pl/EduPlusOnline</w:t>
        </w:r>
      </w:hyperlink>
    </w:p>
    <w:p w:rsidR="00C2191D" w:rsidRPr="003A3936" w:rsidRDefault="00C2191D" w:rsidP="003A3936">
      <w:pPr>
        <w:pStyle w:val="Akapitzlist"/>
        <w:numPr>
          <w:ilvl w:val="0"/>
          <w:numId w:val="2"/>
        </w:numPr>
        <w:spacing w:after="0"/>
        <w:jc w:val="both"/>
        <w:rPr>
          <w:noProof/>
          <w:sz w:val="18"/>
          <w:szCs w:val="18"/>
          <w:lang w:eastAsia="pl-PL"/>
        </w:rPr>
      </w:pPr>
      <w:r w:rsidRPr="00226A75">
        <w:rPr>
          <w:noProof/>
          <w:sz w:val="18"/>
          <w:szCs w:val="18"/>
          <w:lang w:eastAsia="pl-PL"/>
        </w:rPr>
        <w:t>W okienku które się pojawi wpisać numer</w:t>
      </w:r>
      <w:r w:rsidR="00895118">
        <w:rPr>
          <w:noProof/>
          <w:sz w:val="18"/>
          <w:szCs w:val="18"/>
          <w:lang w:eastAsia="pl-PL"/>
        </w:rPr>
        <w:t xml:space="preserve"> </w:t>
      </w:r>
      <w:r w:rsidR="003A3936">
        <w:rPr>
          <w:noProof/>
          <w:sz w:val="18"/>
          <w:szCs w:val="18"/>
          <w:lang w:eastAsia="pl-PL"/>
        </w:rPr>
        <w:t xml:space="preserve"> </w:t>
      </w:r>
      <w:r w:rsidRPr="006074D9">
        <w:rPr>
          <w:b/>
          <w:noProof/>
          <w:sz w:val="18"/>
          <w:szCs w:val="18"/>
          <w:u w:val="single"/>
          <w:lang w:eastAsia="pl-PL"/>
        </w:rPr>
        <w:t>ID Kli</w:t>
      </w:r>
      <w:r w:rsidR="00A64943" w:rsidRPr="006074D9">
        <w:rPr>
          <w:b/>
          <w:noProof/>
          <w:sz w:val="18"/>
          <w:szCs w:val="18"/>
          <w:u w:val="single"/>
          <w:lang w:eastAsia="pl-PL"/>
        </w:rPr>
        <w:t>e</w:t>
      </w:r>
      <w:r w:rsidRPr="006074D9">
        <w:rPr>
          <w:b/>
          <w:noProof/>
          <w:sz w:val="18"/>
          <w:szCs w:val="18"/>
          <w:u w:val="single"/>
          <w:lang w:eastAsia="pl-PL"/>
        </w:rPr>
        <w:t>nta</w:t>
      </w:r>
      <w:r w:rsidR="002324DF" w:rsidRPr="006074D9">
        <w:rPr>
          <w:b/>
          <w:noProof/>
          <w:sz w:val="18"/>
          <w:szCs w:val="18"/>
          <w:u w:val="single"/>
          <w:lang w:eastAsia="pl-PL"/>
        </w:rPr>
        <w:t xml:space="preserve"> </w:t>
      </w:r>
      <w:r w:rsidR="004D74E5" w:rsidRPr="006074D9">
        <w:rPr>
          <w:b/>
          <w:noProof/>
          <w:sz w:val="18"/>
          <w:szCs w:val="18"/>
          <w:u w:val="single"/>
          <w:lang w:eastAsia="pl-PL"/>
        </w:rPr>
        <w:t>:</w:t>
      </w:r>
      <w:r w:rsidR="008B75B0">
        <w:rPr>
          <w:b/>
          <w:noProof/>
          <w:sz w:val="18"/>
          <w:szCs w:val="18"/>
          <w:u w:val="single"/>
          <w:lang w:eastAsia="pl-PL"/>
        </w:rPr>
        <w:t xml:space="preserve"> </w:t>
      </w:r>
      <w:r w:rsidR="00BD13E9">
        <w:rPr>
          <w:b/>
          <w:noProof/>
          <w:color w:val="FF0000"/>
          <w:sz w:val="18"/>
          <w:szCs w:val="18"/>
          <w:u w:val="single"/>
          <w:lang w:eastAsia="pl-PL"/>
        </w:rPr>
        <w:t>qbtpp</w:t>
      </w:r>
    </w:p>
    <w:p w:rsidR="00C2191D" w:rsidRPr="00226A75" w:rsidRDefault="00C2191D" w:rsidP="00213993">
      <w:pPr>
        <w:pStyle w:val="Akapitzlist"/>
        <w:numPr>
          <w:ilvl w:val="0"/>
          <w:numId w:val="2"/>
        </w:numPr>
        <w:spacing w:after="0"/>
        <w:ind w:left="-851" w:right="-1134" w:hanging="283"/>
        <w:jc w:val="both"/>
        <w:rPr>
          <w:sz w:val="18"/>
          <w:szCs w:val="18"/>
        </w:rPr>
      </w:pPr>
      <w:r w:rsidRPr="00226A75">
        <w:rPr>
          <w:sz w:val="18"/>
          <w:szCs w:val="18"/>
        </w:rPr>
        <w:t xml:space="preserve">Po wybraniu opcji </w:t>
      </w:r>
      <w:r w:rsidR="00EF62E4">
        <w:rPr>
          <w:sz w:val="18"/>
          <w:szCs w:val="18"/>
        </w:rPr>
        <w:t>„</w:t>
      </w:r>
      <w:r w:rsidRPr="00226A75">
        <w:rPr>
          <w:sz w:val="18"/>
          <w:szCs w:val="18"/>
        </w:rPr>
        <w:t>sprawdź ofertę</w:t>
      </w:r>
      <w:r w:rsidR="00EF62E4">
        <w:rPr>
          <w:sz w:val="18"/>
          <w:szCs w:val="18"/>
        </w:rPr>
        <w:t>”</w:t>
      </w:r>
      <w:r w:rsidRPr="00226A75">
        <w:rPr>
          <w:sz w:val="18"/>
          <w:szCs w:val="18"/>
        </w:rPr>
        <w:t xml:space="preserve"> zostani</w:t>
      </w:r>
      <w:r w:rsidR="00EF62E4">
        <w:rPr>
          <w:sz w:val="18"/>
          <w:szCs w:val="18"/>
        </w:rPr>
        <w:t>e wyświetlony ekran z dostępną</w:t>
      </w:r>
      <w:r w:rsidRPr="00226A75">
        <w:rPr>
          <w:sz w:val="18"/>
          <w:szCs w:val="18"/>
        </w:rPr>
        <w:t xml:space="preserve"> </w:t>
      </w:r>
      <w:r w:rsidR="00EF62E4">
        <w:rPr>
          <w:sz w:val="18"/>
          <w:szCs w:val="18"/>
        </w:rPr>
        <w:t>ofertą</w:t>
      </w:r>
      <w:r w:rsidR="002324DF">
        <w:rPr>
          <w:sz w:val="18"/>
          <w:szCs w:val="18"/>
        </w:rPr>
        <w:t xml:space="preserve"> ubezpieczenia NNW dla dzieci</w:t>
      </w:r>
      <w:r w:rsidR="003A3936">
        <w:rPr>
          <w:sz w:val="18"/>
          <w:szCs w:val="18"/>
        </w:rPr>
        <w:t xml:space="preserve"> i młodzieży</w:t>
      </w:r>
    </w:p>
    <w:p w:rsidR="00B87982" w:rsidRPr="00226A75" w:rsidRDefault="00B87982" w:rsidP="00B87982">
      <w:pPr>
        <w:pStyle w:val="Akapitzlist"/>
        <w:numPr>
          <w:ilvl w:val="0"/>
          <w:numId w:val="2"/>
        </w:numPr>
        <w:spacing w:after="0"/>
        <w:ind w:left="-851" w:hanging="283"/>
        <w:jc w:val="both"/>
        <w:rPr>
          <w:sz w:val="18"/>
          <w:szCs w:val="18"/>
        </w:rPr>
      </w:pPr>
      <w:r w:rsidRPr="00226A75">
        <w:rPr>
          <w:sz w:val="18"/>
          <w:szCs w:val="18"/>
        </w:rPr>
        <w:t xml:space="preserve">By kontynuować należy </w:t>
      </w:r>
      <w:r>
        <w:rPr>
          <w:sz w:val="18"/>
          <w:szCs w:val="18"/>
        </w:rPr>
        <w:t xml:space="preserve">pobrać  Ogólne Warunki Ubezpieczenia, a następnie </w:t>
      </w:r>
      <w:r w:rsidRPr="00226A75">
        <w:rPr>
          <w:sz w:val="18"/>
          <w:szCs w:val="18"/>
        </w:rPr>
        <w:t>za</w:t>
      </w:r>
      <w:r>
        <w:rPr>
          <w:sz w:val="18"/>
          <w:szCs w:val="18"/>
        </w:rPr>
        <w:t>znaczyć, że wyrażam zgodę na ich dostarczenie w formie elektronicznej oraz, że zapoznałem się z ich treścią</w:t>
      </w:r>
    </w:p>
    <w:p w:rsidR="00C2191D" w:rsidRPr="00226A75" w:rsidRDefault="00C2191D" w:rsidP="00226A75">
      <w:pPr>
        <w:pStyle w:val="Akapitzlist"/>
        <w:numPr>
          <w:ilvl w:val="0"/>
          <w:numId w:val="2"/>
        </w:numPr>
        <w:spacing w:after="0"/>
        <w:ind w:left="-851" w:hanging="283"/>
        <w:jc w:val="both"/>
        <w:rPr>
          <w:sz w:val="18"/>
          <w:szCs w:val="18"/>
        </w:rPr>
      </w:pPr>
      <w:r w:rsidRPr="00226A75">
        <w:rPr>
          <w:sz w:val="18"/>
          <w:szCs w:val="18"/>
        </w:rPr>
        <w:t>Po wybraniu wariantu ubezpieczenia należy użyć przycisku „Kup ubezpieczenie”</w:t>
      </w:r>
    </w:p>
    <w:p w:rsidR="00B87982" w:rsidRDefault="00B87982" w:rsidP="00B87982">
      <w:pPr>
        <w:pStyle w:val="Akapitzlist"/>
        <w:numPr>
          <w:ilvl w:val="0"/>
          <w:numId w:val="2"/>
        </w:numPr>
        <w:spacing w:after="0"/>
        <w:ind w:left="-851" w:right="-2" w:hanging="283"/>
        <w:jc w:val="both"/>
        <w:rPr>
          <w:sz w:val="18"/>
          <w:szCs w:val="18"/>
        </w:rPr>
      </w:pPr>
      <w:r w:rsidRPr="00226A75">
        <w:rPr>
          <w:sz w:val="18"/>
          <w:szCs w:val="18"/>
        </w:rPr>
        <w:t xml:space="preserve">Po wybraniu opcji „Kup ubezpieczenie” należy wypełnić pola zawierające dane  osoby </w:t>
      </w:r>
      <w:r>
        <w:rPr>
          <w:sz w:val="18"/>
          <w:szCs w:val="18"/>
        </w:rPr>
        <w:t xml:space="preserve">zgłaszającej do ubezpieczenia </w:t>
      </w:r>
      <w:r w:rsidRPr="00226A75">
        <w:rPr>
          <w:sz w:val="18"/>
          <w:szCs w:val="18"/>
        </w:rPr>
        <w:t>( imię i nazwisko, pesel i adres e-mail</w:t>
      </w:r>
      <w:r>
        <w:rPr>
          <w:sz w:val="18"/>
          <w:szCs w:val="18"/>
        </w:rPr>
        <w:t xml:space="preserve"> </w:t>
      </w:r>
      <w:r w:rsidRPr="00226A75">
        <w:rPr>
          <w:sz w:val="18"/>
          <w:szCs w:val="18"/>
        </w:rPr>
        <w:t>-dane rodzica lub opiekuna prawnego)</w:t>
      </w:r>
    </w:p>
    <w:p w:rsidR="00B87982" w:rsidRPr="00226A75" w:rsidRDefault="006074D9" w:rsidP="00B87982">
      <w:pPr>
        <w:pStyle w:val="Akapitzlist"/>
        <w:numPr>
          <w:ilvl w:val="0"/>
          <w:numId w:val="2"/>
        </w:numPr>
        <w:spacing w:after="0"/>
        <w:ind w:left="-851" w:right="-2" w:hanging="283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B87982">
        <w:rPr>
          <w:sz w:val="18"/>
          <w:szCs w:val="18"/>
        </w:rPr>
        <w:t>rzy oświadczeniach należy zaznaczyć pozycje oznaczone *</w:t>
      </w:r>
    </w:p>
    <w:p w:rsidR="00B87982" w:rsidRDefault="00B87982" w:rsidP="00B87982">
      <w:pPr>
        <w:pStyle w:val="Akapitzlist"/>
        <w:spacing w:after="0"/>
        <w:ind w:left="-851" w:right="-2"/>
        <w:jc w:val="both"/>
        <w:rPr>
          <w:sz w:val="18"/>
          <w:szCs w:val="18"/>
        </w:rPr>
      </w:pPr>
    </w:p>
    <w:p w:rsidR="00C2191D" w:rsidRDefault="00C2191D" w:rsidP="006074D9">
      <w:pPr>
        <w:pStyle w:val="Akapitzlist"/>
        <w:spacing w:after="0"/>
        <w:ind w:left="-1134" w:right="-144"/>
        <w:jc w:val="both"/>
        <w:rPr>
          <w:sz w:val="18"/>
          <w:szCs w:val="18"/>
        </w:rPr>
      </w:pPr>
      <w:r w:rsidRPr="00226A75">
        <w:rPr>
          <w:sz w:val="18"/>
          <w:szCs w:val="18"/>
        </w:rPr>
        <w:t xml:space="preserve">-Następnie należy </w:t>
      </w:r>
      <w:r w:rsidR="00495813" w:rsidRPr="00226A75">
        <w:rPr>
          <w:sz w:val="18"/>
          <w:szCs w:val="18"/>
        </w:rPr>
        <w:t xml:space="preserve"> poniżej wpisać dane </w:t>
      </w:r>
      <w:r w:rsidRPr="00226A75">
        <w:rPr>
          <w:sz w:val="18"/>
          <w:szCs w:val="18"/>
        </w:rPr>
        <w:t xml:space="preserve">osoby Ubezpieczonej </w:t>
      </w:r>
      <w:r w:rsidR="00495813" w:rsidRPr="00226A75">
        <w:rPr>
          <w:sz w:val="18"/>
          <w:szCs w:val="18"/>
        </w:rPr>
        <w:t>tzn</w:t>
      </w:r>
      <w:r w:rsidR="00663643">
        <w:rPr>
          <w:sz w:val="18"/>
          <w:szCs w:val="18"/>
        </w:rPr>
        <w:t>.</w:t>
      </w:r>
      <w:r w:rsidR="006074D9">
        <w:rPr>
          <w:sz w:val="18"/>
          <w:szCs w:val="18"/>
        </w:rPr>
        <w:t xml:space="preserve"> ucznia:</w:t>
      </w:r>
      <w:r w:rsidR="00495813" w:rsidRPr="00226A75">
        <w:rPr>
          <w:sz w:val="18"/>
          <w:szCs w:val="18"/>
        </w:rPr>
        <w:t xml:space="preserve"> pesel</w:t>
      </w:r>
      <w:r w:rsidR="006074D9">
        <w:rPr>
          <w:sz w:val="18"/>
          <w:szCs w:val="18"/>
        </w:rPr>
        <w:t xml:space="preserve"> lub datę urodzenia</w:t>
      </w:r>
      <w:r w:rsidR="00495813" w:rsidRPr="00226A75">
        <w:rPr>
          <w:sz w:val="18"/>
          <w:szCs w:val="18"/>
        </w:rPr>
        <w:t>, imię i nazwisko</w:t>
      </w:r>
      <w:r w:rsidRPr="00226A75">
        <w:rPr>
          <w:sz w:val="18"/>
          <w:szCs w:val="18"/>
        </w:rPr>
        <w:t xml:space="preserve"> </w:t>
      </w:r>
      <w:proofErr w:type="spellStart"/>
      <w:r w:rsidRPr="00226A75">
        <w:rPr>
          <w:sz w:val="18"/>
          <w:szCs w:val="18"/>
        </w:rPr>
        <w:t>tj</w:t>
      </w:r>
      <w:proofErr w:type="spellEnd"/>
      <w:r w:rsidRPr="00226A75">
        <w:rPr>
          <w:sz w:val="18"/>
          <w:szCs w:val="18"/>
        </w:rPr>
        <w:t xml:space="preserve"> kod pocztowy, miasto ulicę numer budynku </w:t>
      </w:r>
      <w:r w:rsidR="006074D9">
        <w:rPr>
          <w:sz w:val="18"/>
          <w:szCs w:val="18"/>
        </w:rPr>
        <w:t>i kliknąć zapisz</w:t>
      </w:r>
    </w:p>
    <w:p w:rsidR="006074D9" w:rsidRPr="00226A75" w:rsidRDefault="006074D9" w:rsidP="006074D9">
      <w:pPr>
        <w:pStyle w:val="Akapitzlist"/>
        <w:spacing w:after="0"/>
        <w:ind w:left="-1134" w:right="-144"/>
        <w:jc w:val="both"/>
        <w:rPr>
          <w:sz w:val="18"/>
          <w:szCs w:val="18"/>
        </w:rPr>
      </w:pPr>
      <w:r>
        <w:rPr>
          <w:sz w:val="18"/>
          <w:szCs w:val="18"/>
        </w:rPr>
        <w:t>- Jeżeli drugi uczeń szkoły będzie ubezpieczany w tym samym zakresie po zapisaniu danych pierwszego dziecka pojawi się puste okienko z danymi  i należy wpisać  dane drugiego dziecka</w:t>
      </w:r>
    </w:p>
    <w:p w:rsidR="00C612B5" w:rsidRPr="00226A75" w:rsidRDefault="00C50FBC" w:rsidP="00226A75">
      <w:pPr>
        <w:pStyle w:val="Akapitzlist"/>
        <w:spacing w:after="0"/>
        <w:ind w:left="-1134"/>
        <w:jc w:val="both"/>
        <w:rPr>
          <w:sz w:val="18"/>
          <w:szCs w:val="18"/>
        </w:rPr>
      </w:pPr>
      <w:r w:rsidRPr="00226A75">
        <w:rPr>
          <w:sz w:val="18"/>
          <w:szCs w:val="18"/>
        </w:rPr>
        <w:t>-</w:t>
      </w:r>
      <w:r w:rsidR="006074D9">
        <w:rPr>
          <w:sz w:val="18"/>
          <w:szCs w:val="18"/>
        </w:rPr>
        <w:t xml:space="preserve">Po zapisaniu </w:t>
      </w:r>
      <w:r w:rsidRPr="00226A75">
        <w:rPr>
          <w:sz w:val="18"/>
          <w:szCs w:val="18"/>
        </w:rPr>
        <w:t xml:space="preserve"> używamy przycisku przejdź do podsumowania</w:t>
      </w:r>
    </w:p>
    <w:p w:rsidR="00226A75" w:rsidRDefault="00C50FBC" w:rsidP="00213993">
      <w:pPr>
        <w:pStyle w:val="Akapitzlist"/>
        <w:numPr>
          <w:ilvl w:val="0"/>
          <w:numId w:val="2"/>
        </w:numPr>
        <w:spacing w:after="0"/>
        <w:ind w:left="-851" w:right="-2" w:hanging="283"/>
        <w:jc w:val="both"/>
        <w:rPr>
          <w:sz w:val="18"/>
          <w:szCs w:val="18"/>
        </w:rPr>
      </w:pPr>
      <w:r w:rsidRPr="00226A75">
        <w:rPr>
          <w:sz w:val="18"/>
          <w:szCs w:val="18"/>
        </w:rPr>
        <w:t>Po wybraniu przycisku „Przejdź do podsumowania” zosta</w:t>
      </w:r>
      <w:r w:rsidR="00663643">
        <w:rPr>
          <w:sz w:val="18"/>
          <w:szCs w:val="18"/>
        </w:rPr>
        <w:t>ną wyświetlone dane odnośnie</w:t>
      </w:r>
      <w:r w:rsidRPr="00226A75">
        <w:rPr>
          <w:sz w:val="18"/>
          <w:szCs w:val="18"/>
        </w:rPr>
        <w:t xml:space="preserve"> ubezpieczenia takie jak okres ubezpieczenia, łączna składka opis wybranego wariantu</w:t>
      </w:r>
    </w:p>
    <w:p w:rsidR="00C50FBC" w:rsidRPr="00226A75" w:rsidRDefault="00C50FBC" w:rsidP="00226A75">
      <w:pPr>
        <w:pStyle w:val="Akapitzlist"/>
        <w:numPr>
          <w:ilvl w:val="0"/>
          <w:numId w:val="2"/>
        </w:numPr>
        <w:spacing w:after="0"/>
        <w:ind w:left="-851" w:hanging="283"/>
        <w:jc w:val="both"/>
        <w:rPr>
          <w:sz w:val="18"/>
          <w:szCs w:val="18"/>
        </w:rPr>
      </w:pPr>
      <w:r w:rsidRPr="00226A75">
        <w:rPr>
          <w:sz w:val="18"/>
          <w:szCs w:val="18"/>
        </w:rPr>
        <w:t>Poniżej ekranu należy wybrać przycisk „Przejdź do płatności”</w:t>
      </w:r>
    </w:p>
    <w:p w:rsidR="00C50FBC" w:rsidRPr="00226A75" w:rsidRDefault="00C50FBC" w:rsidP="00213993">
      <w:pPr>
        <w:pStyle w:val="Akapitzlist"/>
        <w:numPr>
          <w:ilvl w:val="0"/>
          <w:numId w:val="2"/>
        </w:numPr>
        <w:spacing w:after="0" w:line="240" w:lineRule="auto"/>
        <w:ind w:left="-851" w:right="-2" w:hanging="283"/>
        <w:jc w:val="both"/>
        <w:rPr>
          <w:sz w:val="18"/>
          <w:szCs w:val="18"/>
        </w:rPr>
      </w:pPr>
      <w:r w:rsidRPr="00226A75">
        <w:rPr>
          <w:sz w:val="18"/>
          <w:szCs w:val="18"/>
        </w:rPr>
        <w:t>Klient po wybraniu przycisku „Przejdź do płatności” może zakupić ubezpieczenie przechodząc do systemu płatności, bądź zrezygnować używając akcji „W</w:t>
      </w:r>
      <w:r w:rsidR="00B611FF" w:rsidRPr="00226A75">
        <w:rPr>
          <w:sz w:val="18"/>
          <w:szCs w:val="18"/>
        </w:rPr>
        <w:t>s</w:t>
      </w:r>
      <w:r w:rsidRPr="00226A75">
        <w:rPr>
          <w:sz w:val="18"/>
          <w:szCs w:val="18"/>
        </w:rPr>
        <w:t>tecz”</w:t>
      </w:r>
    </w:p>
    <w:p w:rsidR="00C50FBC" w:rsidRPr="00226A75" w:rsidRDefault="00C50FBC" w:rsidP="00226A75">
      <w:pPr>
        <w:pStyle w:val="Akapitzlist"/>
        <w:spacing w:after="0" w:line="240" w:lineRule="auto"/>
        <w:ind w:left="-851"/>
        <w:jc w:val="both"/>
        <w:rPr>
          <w:sz w:val="18"/>
          <w:szCs w:val="18"/>
        </w:rPr>
      </w:pPr>
      <w:r w:rsidRPr="00226A75">
        <w:rPr>
          <w:sz w:val="18"/>
          <w:szCs w:val="18"/>
        </w:rPr>
        <w:t>Płatność odbywa się za pomocą systemu transakcyjnego PayU</w:t>
      </w:r>
      <w:r w:rsidR="00F63ED6" w:rsidRPr="00226A75">
        <w:rPr>
          <w:sz w:val="18"/>
          <w:szCs w:val="18"/>
        </w:rPr>
        <w:t xml:space="preserve"> wybierz bank</w:t>
      </w:r>
    </w:p>
    <w:p w:rsidR="00C50FBC" w:rsidRPr="00226A75" w:rsidRDefault="00C50FBC" w:rsidP="00226A75">
      <w:pPr>
        <w:pStyle w:val="Akapitzlist"/>
        <w:numPr>
          <w:ilvl w:val="0"/>
          <w:numId w:val="2"/>
        </w:numPr>
        <w:spacing w:after="0" w:line="240" w:lineRule="auto"/>
        <w:ind w:left="-851" w:hanging="283"/>
        <w:jc w:val="both"/>
        <w:rPr>
          <w:sz w:val="18"/>
          <w:szCs w:val="18"/>
        </w:rPr>
      </w:pPr>
      <w:r w:rsidRPr="00226A75">
        <w:rPr>
          <w:sz w:val="18"/>
          <w:szCs w:val="18"/>
        </w:rPr>
        <w:t>Po prawidłowym dokonaniu płatności zostanie wyświetlony komunikat</w:t>
      </w:r>
    </w:p>
    <w:p w:rsidR="00C50FBC" w:rsidRPr="00226A75" w:rsidRDefault="00C50FBC" w:rsidP="00226A75">
      <w:pPr>
        <w:pStyle w:val="Akapitzlist"/>
        <w:spacing w:after="0" w:line="240" w:lineRule="auto"/>
        <w:ind w:left="-1134"/>
        <w:jc w:val="both"/>
        <w:rPr>
          <w:sz w:val="18"/>
          <w:szCs w:val="18"/>
        </w:rPr>
      </w:pPr>
      <w:r w:rsidRPr="00226A75">
        <w:rPr>
          <w:sz w:val="18"/>
          <w:szCs w:val="18"/>
        </w:rPr>
        <w:t>„Dzię</w:t>
      </w:r>
      <w:r w:rsidR="00B611FF" w:rsidRPr="00226A75">
        <w:rPr>
          <w:sz w:val="18"/>
          <w:szCs w:val="18"/>
        </w:rPr>
        <w:t>kujemy za dokonanie płatności. Certyfiakt</w:t>
      </w:r>
      <w:r w:rsidRPr="00226A75">
        <w:rPr>
          <w:sz w:val="18"/>
          <w:szCs w:val="18"/>
        </w:rPr>
        <w:t xml:space="preserve"> wraz z Ogólnymi</w:t>
      </w:r>
      <w:r w:rsidR="006074D9">
        <w:rPr>
          <w:sz w:val="18"/>
          <w:szCs w:val="18"/>
        </w:rPr>
        <w:t xml:space="preserve"> Warunkami Ubezpieczenia zostały przesłane</w:t>
      </w:r>
      <w:r w:rsidRPr="00226A75">
        <w:rPr>
          <w:sz w:val="18"/>
          <w:szCs w:val="18"/>
        </w:rPr>
        <w:t xml:space="preserve"> na wskazany adres e-mail</w:t>
      </w:r>
    </w:p>
    <w:p w:rsidR="00F03242" w:rsidRPr="00226A75" w:rsidRDefault="00F03242" w:rsidP="00226A75">
      <w:pPr>
        <w:pStyle w:val="Akapitzlist"/>
        <w:spacing w:after="0"/>
        <w:jc w:val="both"/>
        <w:rPr>
          <w:sz w:val="18"/>
          <w:szCs w:val="18"/>
        </w:rPr>
      </w:pPr>
    </w:p>
    <w:p w:rsidR="00213993" w:rsidRDefault="00F03242" w:rsidP="00213993">
      <w:pPr>
        <w:pStyle w:val="Akapitzlist"/>
        <w:spacing w:after="0"/>
        <w:ind w:left="-1134" w:right="-1134"/>
        <w:jc w:val="both"/>
        <w:rPr>
          <w:rFonts w:ascii="Calibri" w:hAnsi="Calibri"/>
          <w:sz w:val="18"/>
          <w:szCs w:val="18"/>
        </w:rPr>
      </w:pPr>
      <w:r w:rsidRPr="00226A75">
        <w:rPr>
          <w:sz w:val="18"/>
          <w:szCs w:val="18"/>
        </w:rPr>
        <w:t xml:space="preserve">W przypadku problemu z dokonaniem płatności prosimy o kontakt pod numerem </w:t>
      </w:r>
      <w:proofErr w:type="spellStart"/>
      <w:r w:rsidRPr="00226A75">
        <w:rPr>
          <w:sz w:val="18"/>
          <w:szCs w:val="18"/>
        </w:rPr>
        <w:t>tel</w:t>
      </w:r>
      <w:proofErr w:type="spellEnd"/>
      <w:r w:rsidRPr="00226A75">
        <w:rPr>
          <w:sz w:val="18"/>
          <w:szCs w:val="18"/>
        </w:rPr>
        <w:t xml:space="preserve"> </w:t>
      </w:r>
      <w:r w:rsidRPr="00226A75">
        <w:rPr>
          <w:rFonts w:ascii="Calibri" w:hAnsi="Calibri"/>
          <w:sz w:val="18"/>
          <w:szCs w:val="18"/>
        </w:rPr>
        <w:t xml:space="preserve">(081) 533-06-01, 534-86-77 wew. 302 w godzinach od 8 – 16 </w:t>
      </w:r>
    </w:p>
    <w:p w:rsidR="00F03242" w:rsidRDefault="00F03242" w:rsidP="00213993">
      <w:pPr>
        <w:pStyle w:val="Akapitzlist"/>
        <w:spacing w:after="0"/>
        <w:ind w:left="-1134" w:right="-1134"/>
        <w:jc w:val="both"/>
        <w:rPr>
          <w:rFonts w:ascii="Calibri" w:hAnsi="Calibri"/>
          <w:sz w:val="18"/>
          <w:szCs w:val="18"/>
        </w:rPr>
      </w:pPr>
      <w:r w:rsidRPr="00226A75">
        <w:rPr>
          <w:rFonts w:ascii="Calibri" w:hAnsi="Calibri"/>
          <w:sz w:val="18"/>
          <w:szCs w:val="18"/>
        </w:rPr>
        <w:t>lub infolinia 22</w:t>
      </w:r>
      <w:r w:rsidR="00C612B5" w:rsidRPr="00226A75">
        <w:rPr>
          <w:rFonts w:ascii="Calibri" w:hAnsi="Calibri"/>
          <w:sz w:val="18"/>
          <w:szCs w:val="18"/>
        </w:rPr>
        <w:t> 212 20 12</w:t>
      </w:r>
    </w:p>
    <w:tbl>
      <w:tblPr>
        <w:tblW w:w="11775" w:type="dxa"/>
        <w:tblInd w:w="-130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75"/>
      </w:tblGrid>
      <w:tr w:rsidR="00663643" w:rsidTr="00D644BB">
        <w:trPr>
          <w:trHeight w:val="96"/>
        </w:trPr>
        <w:tc>
          <w:tcPr>
            <w:tcW w:w="11775" w:type="dxa"/>
          </w:tcPr>
          <w:p w:rsidR="00663643" w:rsidRDefault="00663643" w:rsidP="00226A75">
            <w:pPr>
              <w:pStyle w:val="Akapitzlist"/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C2191D" w:rsidRPr="00226A75" w:rsidRDefault="00C2191D" w:rsidP="002324DF">
      <w:pPr>
        <w:pStyle w:val="Akapitzlist"/>
        <w:spacing w:after="0"/>
        <w:ind w:left="-1134"/>
        <w:jc w:val="center"/>
        <w:rPr>
          <w:sz w:val="18"/>
          <w:szCs w:val="18"/>
        </w:rPr>
      </w:pPr>
    </w:p>
    <w:sectPr w:rsidR="00C2191D" w:rsidRPr="00226A75" w:rsidSect="00213993">
      <w:pgSz w:w="11906" w:h="16838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1F2"/>
    <w:multiLevelType w:val="hybridMultilevel"/>
    <w:tmpl w:val="78E6763A"/>
    <w:lvl w:ilvl="0" w:tplc="0415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5111B35"/>
    <w:multiLevelType w:val="hybridMultilevel"/>
    <w:tmpl w:val="C20E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3BCF"/>
    <w:multiLevelType w:val="hybridMultilevel"/>
    <w:tmpl w:val="2EE6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E0"/>
    <w:multiLevelType w:val="hybridMultilevel"/>
    <w:tmpl w:val="C20E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191D"/>
    <w:rsid w:val="000C55CF"/>
    <w:rsid w:val="001B238C"/>
    <w:rsid w:val="001B2768"/>
    <w:rsid w:val="001F1596"/>
    <w:rsid w:val="00213993"/>
    <w:rsid w:val="00226A75"/>
    <w:rsid w:val="002324DF"/>
    <w:rsid w:val="0023549F"/>
    <w:rsid w:val="00245A3D"/>
    <w:rsid w:val="002635E7"/>
    <w:rsid w:val="0026516F"/>
    <w:rsid w:val="002A5342"/>
    <w:rsid w:val="003465D1"/>
    <w:rsid w:val="003A3310"/>
    <w:rsid w:val="003A3936"/>
    <w:rsid w:val="003D5B15"/>
    <w:rsid w:val="00453C7E"/>
    <w:rsid w:val="00495813"/>
    <w:rsid w:val="004D74E5"/>
    <w:rsid w:val="00506B8C"/>
    <w:rsid w:val="00570351"/>
    <w:rsid w:val="005E64E9"/>
    <w:rsid w:val="006074D9"/>
    <w:rsid w:val="00657E45"/>
    <w:rsid w:val="00663643"/>
    <w:rsid w:val="006A3ADC"/>
    <w:rsid w:val="00895118"/>
    <w:rsid w:val="008B75B0"/>
    <w:rsid w:val="00924C8B"/>
    <w:rsid w:val="00981F64"/>
    <w:rsid w:val="009A691A"/>
    <w:rsid w:val="00A46E69"/>
    <w:rsid w:val="00A64943"/>
    <w:rsid w:val="00AA5598"/>
    <w:rsid w:val="00B3168D"/>
    <w:rsid w:val="00B611FF"/>
    <w:rsid w:val="00B87982"/>
    <w:rsid w:val="00BD13E9"/>
    <w:rsid w:val="00BE59B6"/>
    <w:rsid w:val="00BF0C19"/>
    <w:rsid w:val="00BF0F1A"/>
    <w:rsid w:val="00C01514"/>
    <w:rsid w:val="00C2191D"/>
    <w:rsid w:val="00C50FBC"/>
    <w:rsid w:val="00C52009"/>
    <w:rsid w:val="00C612B5"/>
    <w:rsid w:val="00CA6CF9"/>
    <w:rsid w:val="00CE1095"/>
    <w:rsid w:val="00CF51A0"/>
    <w:rsid w:val="00D644BB"/>
    <w:rsid w:val="00D7082E"/>
    <w:rsid w:val="00E17919"/>
    <w:rsid w:val="00E66A7D"/>
    <w:rsid w:val="00EA026D"/>
    <w:rsid w:val="00EF62E4"/>
    <w:rsid w:val="00F03242"/>
    <w:rsid w:val="00F6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9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9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6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ient.interrisk.pl/EduPlusOnlin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Wozniak, Maria</dc:creator>
  <cp:lastModifiedBy>user</cp:lastModifiedBy>
  <cp:revision>21</cp:revision>
  <cp:lastPrinted>2019-10-25T08:34:00Z</cp:lastPrinted>
  <dcterms:created xsi:type="dcterms:W3CDTF">2017-09-27T12:21:00Z</dcterms:created>
  <dcterms:modified xsi:type="dcterms:W3CDTF">2021-09-09T11:53:00Z</dcterms:modified>
</cp:coreProperties>
</file>